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FF" w:rsidRDefault="002C4AFF" w:rsidP="002C4AFF">
      <w:pPr>
        <w:jc w:val="center"/>
        <w:rPr>
          <w:rFonts w:cs="Tahoma"/>
          <w:b/>
          <w:sz w:val="32"/>
          <w:szCs w:val="32"/>
        </w:rPr>
      </w:pPr>
      <w:r w:rsidRPr="009F096C">
        <w:rPr>
          <w:rFonts w:cs="Tahoma"/>
          <w:b/>
          <w:sz w:val="32"/>
          <w:szCs w:val="32"/>
        </w:rPr>
        <w:t xml:space="preserve">FICHE DE LIAISON </w:t>
      </w:r>
      <w:r>
        <w:rPr>
          <w:rFonts w:cs="Tahoma"/>
          <w:b/>
          <w:sz w:val="32"/>
          <w:szCs w:val="32"/>
        </w:rPr>
        <w:t>REMPLAÇANT</w:t>
      </w:r>
    </w:p>
    <w:p w:rsidR="002C4AFF" w:rsidRDefault="002C4AFF" w:rsidP="002C4AFF">
      <w:pPr>
        <w:pStyle w:val="Contenuducadre"/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Circonscription de Montceau-les-Mines</w:t>
      </w:r>
    </w:p>
    <w:p w:rsidR="002C4AFF" w:rsidRDefault="002C4AFF" w:rsidP="002C4AFF">
      <w:pPr>
        <w:pStyle w:val="Contenuducadre"/>
        <w:rPr>
          <w:b/>
          <w:sz w:val="28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139700</wp:posOffset>
                </wp:positionV>
                <wp:extent cx="6412865" cy="514985"/>
                <wp:effectExtent l="5715" t="10795" r="10795" b="762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AFF" w:rsidRPr="00EA7743" w:rsidRDefault="002C4AFF" w:rsidP="002C4AFF">
                            <w:pPr>
                              <w:pStyle w:val="Contenuducadre"/>
                              <w:rPr>
                                <w:sz w:val="16"/>
                              </w:rPr>
                            </w:pPr>
                            <w:r w:rsidRPr="00EA7743">
                              <w:rPr>
                                <w:rFonts w:cs="Tahoma"/>
                                <w:szCs w:val="29"/>
                                <w:u w:val="single"/>
                              </w:rPr>
                              <w:t xml:space="preserve">Enseignant </w:t>
                            </w:r>
                            <w:r w:rsidRPr="00EA7743">
                              <w:rPr>
                                <w:rFonts w:cs="Tahoma"/>
                                <w:szCs w:val="29"/>
                              </w:rPr>
                              <w:t xml:space="preserve">: </w:t>
                            </w:r>
                            <w:r w:rsidRPr="00EA7743">
                              <w:rPr>
                                <w:rFonts w:cs="Tahoma"/>
                                <w:szCs w:val="29"/>
                              </w:rPr>
                              <w:tab/>
                            </w:r>
                            <w:r w:rsidRPr="00EA7743">
                              <w:rPr>
                                <w:rFonts w:cs="Tahoma"/>
                                <w:szCs w:val="29"/>
                              </w:rPr>
                              <w:tab/>
                            </w:r>
                            <w:r w:rsidRPr="00EA7743">
                              <w:rPr>
                                <w:rFonts w:cs="Tahoma"/>
                                <w:szCs w:val="29"/>
                              </w:rPr>
                              <w:tab/>
                              <w:t xml:space="preserve">                                 </w:t>
                            </w:r>
                            <w:r w:rsidRPr="00EA7743">
                              <w:rPr>
                                <w:rFonts w:cs="Tahoma"/>
                                <w:szCs w:val="29"/>
                                <w:u w:val="single"/>
                              </w:rPr>
                              <w:t>Classe</w:t>
                            </w:r>
                            <w:r w:rsidRPr="00EA7743">
                              <w:rPr>
                                <w:rFonts w:cs="Tahoma"/>
                                <w:szCs w:val="29"/>
                              </w:rPr>
                              <w:t xml:space="preserve"> : </w:t>
                            </w:r>
                          </w:p>
                          <w:p w:rsidR="002C4AFF" w:rsidRPr="00EA7743" w:rsidRDefault="002C4AFF" w:rsidP="002C4AFF">
                            <w:pPr>
                              <w:pStyle w:val="Contenuducadre"/>
                              <w:rPr>
                                <w:sz w:val="16"/>
                              </w:rPr>
                            </w:pPr>
                            <w:r w:rsidRPr="00EA7743">
                              <w:rPr>
                                <w:rFonts w:cs="Tahoma"/>
                                <w:szCs w:val="29"/>
                                <w:u w:val="single"/>
                              </w:rPr>
                              <w:t>Téléphone</w:t>
                            </w:r>
                            <w:r w:rsidRPr="00EA7743">
                              <w:rPr>
                                <w:rFonts w:cs="Tahoma"/>
                                <w:szCs w:val="29"/>
                              </w:rPr>
                              <w:t xml:space="preserve"> :</w:t>
                            </w:r>
                            <w:r w:rsidRPr="00EA7743">
                              <w:rPr>
                                <w:rFonts w:cs="Tahoma"/>
                                <w:szCs w:val="29"/>
                              </w:rPr>
                              <w:tab/>
                            </w:r>
                            <w:r w:rsidRPr="00EA7743">
                              <w:rPr>
                                <w:rFonts w:cs="Tahoma"/>
                                <w:szCs w:val="29"/>
                              </w:rPr>
                              <w:tab/>
                            </w:r>
                            <w:r w:rsidRPr="00EA7743">
                              <w:rPr>
                                <w:rFonts w:cs="Tahoma"/>
                                <w:szCs w:val="29"/>
                              </w:rPr>
                              <w:tab/>
                              <w:t xml:space="preserve">                                 </w:t>
                            </w:r>
                            <w:r w:rsidRPr="003D375F">
                              <w:rPr>
                                <w:rFonts w:cs="Tahoma"/>
                                <w:szCs w:val="29"/>
                                <w:u w:val="single"/>
                              </w:rPr>
                              <w:t>Courriel</w:t>
                            </w:r>
                            <w:r w:rsidRPr="00EA7743">
                              <w:rPr>
                                <w:rFonts w:cs="Tahoma"/>
                                <w:szCs w:val="29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.25pt;margin-top:11pt;width:504.95pt;height:40.5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xsKgIAAFUEAAAOAAAAZHJzL2Uyb0RvYy54bWysVE2P2yAQvVfqf0DcGzvZTZq14qy22aaq&#10;tP2Qtr30hjG2UYGhQGJnf30HnE2ttqeqPiAGhseb9wZvbgetyFE4L8GUdD7LKRGGQy1NW9KvX/av&#10;1pT4wEzNFBhR0pPw9Hb78sWmt4VYQAeqFo4giPFFb0vahWCLLPO8E5r5GVhhcLMBp1nA0LVZ7ViP&#10;6FplizxfZT242jrgwntcvR836TbhN43g4VPTeBGIKilyC2l0aazimG03rGgds53kZxrsH1hoJg1e&#10;eoG6Z4GRg5N/QGnJHXhowoyDzqBpJBepBqxmnv9WzWPHrEi1oDjeXmTy/w+Wfzx+dkTW6B0lhmm0&#10;6BsaRWpBghiCIPMoUW99gZmPFnPD8AaGmB7L9fYB+HdPDOw6Zlpx5xz0nWA1Ukwns8nREcdHkKr/&#10;ADXexQ4BEtDQOB0BURGC6GjV6WIP8iAcF1fX88V6taSE495yfn2zXkZyGSueT1vnwzsBmsRJSR3a&#10;n9DZ8cGHMfU5JbEHJeu9VCoFrq12ypEjw1bZp++M7qdpypAeqVwt81GA6Z6fQuTp+xuElgF7Xkld&#10;0vUliRVRtremTh0ZmFTjHKtTBouMOkbpRhHDUA1nXyqoT6iog7G38S3ipAP3REmPfV1S/+PAnKBE&#10;vTfoyvLq5jVKGKaBmwbVNGCGI1RJAyXjdBfGx3OwTrYd3jT2gYE7dLKRSeRIdWR15o29m2w6v7P4&#10;OKZxyvr1N9j+BAAA//8DAFBLAwQUAAYACAAAACEA7AtIad4AAAAJAQAADwAAAGRycy9kb3ducmV2&#10;LnhtbEyPQU/DMAyF70j8h8hI3FjaUiZUmk5TJ8RhEhKDy25ZY5pqjdM12Vb+Pe4Jbrbe8/P3ytXk&#10;enHBMXSeFKSLBARS401HrYKvz9eHZxAhajK694QKfjDAqrq9KXVh/JU+8LKLreAQCoVWYGMcCilD&#10;Y9HpsPADEmvffnQ68jq20oz6yuGul1mSLKXTHfEHqwesLTbH3dkxRr2m0/J92O5P+9Yea9qkb9uN&#10;Uvd30/oFRMQp/plhxucbqJjp4M9kgugV5E9sVJBl3GiWkzTPQRzm6TEFWZXyf4PqFwAA//8DAFBL&#10;AQItABQABgAIAAAAIQC2gziS/gAAAOEBAAATAAAAAAAAAAAAAAAAAAAAAABbQ29udGVudF9UeXBl&#10;c10ueG1sUEsBAi0AFAAGAAgAAAAhADj9If/WAAAAlAEAAAsAAAAAAAAAAAAAAAAALwEAAF9yZWxz&#10;Ly5yZWxzUEsBAi0AFAAGAAgAAAAhAAFa/GwqAgAAVQQAAA4AAAAAAAAAAAAAAAAALgIAAGRycy9l&#10;Mm9Eb2MueG1sUEsBAi0AFAAGAAgAAAAhAOwLSGneAAAACQEAAA8AAAAAAAAAAAAAAAAAhAQAAGRy&#10;cy9kb3ducmV2LnhtbFBLBQYAAAAABAAEAPMAAACPBQAAAAA=&#10;" strokeweight=".5pt">
                <v:textbox inset="4.25pt,4.25pt,4.25pt,4.25pt">
                  <w:txbxContent>
                    <w:p w:rsidR="002C4AFF" w:rsidRPr="00EA7743" w:rsidRDefault="002C4AFF" w:rsidP="002C4AFF">
                      <w:pPr>
                        <w:pStyle w:val="Contenuducadre"/>
                        <w:rPr>
                          <w:sz w:val="16"/>
                        </w:rPr>
                      </w:pPr>
                      <w:r w:rsidRPr="00EA7743">
                        <w:rPr>
                          <w:rFonts w:cs="Tahoma"/>
                          <w:szCs w:val="29"/>
                          <w:u w:val="single"/>
                        </w:rPr>
                        <w:t xml:space="preserve">Enseignant </w:t>
                      </w:r>
                      <w:r w:rsidRPr="00EA7743">
                        <w:rPr>
                          <w:rFonts w:cs="Tahoma"/>
                          <w:szCs w:val="29"/>
                        </w:rPr>
                        <w:t xml:space="preserve">: </w:t>
                      </w:r>
                      <w:r w:rsidRPr="00EA7743">
                        <w:rPr>
                          <w:rFonts w:cs="Tahoma"/>
                          <w:szCs w:val="29"/>
                        </w:rPr>
                        <w:tab/>
                      </w:r>
                      <w:r w:rsidRPr="00EA7743">
                        <w:rPr>
                          <w:rFonts w:cs="Tahoma"/>
                          <w:szCs w:val="29"/>
                        </w:rPr>
                        <w:tab/>
                      </w:r>
                      <w:r w:rsidRPr="00EA7743">
                        <w:rPr>
                          <w:rFonts w:cs="Tahoma"/>
                          <w:szCs w:val="29"/>
                        </w:rPr>
                        <w:tab/>
                        <w:t xml:space="preserve">                                 </w:t>
                      </w:r>
                      <w:r w:rsidRPr="00EA7743">
                        <w:rPr>
                          <w:rFonts w:cs="Tahoma"/>
                          <w:szCs w:val="29"/>
                          <w:u w:val="single"/>
                        </w:rPr>
                        <w:t>Classe</w:t>
                      </w:r>
                      <w:r w:rsidRPr="00EA7743">
                        <w:rPr>
                          <w:rFonts w:cs="Tahoma"/>
                          <w:szCs w:val="29"/>
                        </w:rPr>
                        <w:t xml:space="preserve"> : </w:t>
                      </w:r>
                    </w:p>
                    <w:p w:rsidR="002C4AFF" w:rsidRPr="00EA7743" w:rsidRDefault="002C4AFF" w:rsidP="002C4AFF">
                      <w:pPr>
                        <w:pStyle w:val="Contenuducadre"/>
                        <w:rPr>
                          <w:sz w:val="16"/>
                        </w:rPr>
                      </w:pPr>
                      <w:r w:rsidRPr="00EA7743">
                        <w:rPr>
                          <w:rFonts w:cs="Tahoma"/>
                          <w:szCs w:val="29"/>
                          <w:u w:val="single"/>
                        </w:rPr>
                        <w:t>Téléphone</w:t>
                      </w:r>
                      <w:r w:rsidRPr="00EA7743">
                        <w:rPr>
                          <w:rFonts w:cs="Tahoma"/>
                          <w:szCs w:val="29"/>
                        </w:rPr>
                        <w:t xml:space="preserve"> :</w:t>
                      </w:r>
                      <w:r w:rsidRPr="00EA7743">
                        <w:rPr>
                          <w:rFonts w:cs="Tahoma"/>
                          <w:szCs w:val="29"/>
                        </w:rPr>
                        <w:tab/>
                      </w:r>
                      <w:r w:rsidRPr="00EA7743">
                        <w:rPr>
                          <w:rFonts w:cs="Tahoma"/>
                          <w:szCs w:val="29"/>
                        </w:rPr>
                        <w:tab/>
                      </w:r>
                      <w:r w:rsidRPr="00EA7743">
                        <w:rPr>
                          <w:rFonts w:cs="Tahoma"/>
                          <w:szCs w:val="29"/>
                        </w:rPr>
                        <w:tab/>
                        <w:t xml:space="preserve">                                 </w:t>
                      </w:r>
                      <w:r w:rsidRPr="003D375F">
                        <w:rPr>
                          <w:rFonts w:cs="Tahoma"/>
                          <w:szCs w:val="29"/>
                          <w:u w:val="single"/>
                        </w:rPr>
                        <w:t>Courriel</w:t>
                      </w:r>
                      <w:r w:rsidRPr="00EA7743">
                        <w:rPr>
                          <w:rFonts w:cs="Tahoma"/>
                          <w:szCs w:val="29"/>
                        </w:rPr>
                        <w:t xml:space="preserve"> 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4AFF" w:rsidRPr="004F66A6" w:rsidRDefault="002C4AFF" w:rsidP="002C4AFF">
      <w:pPr>
        <w:pStyle w:val="Contenuducadre"/>
        <w:rPr>
          <w:rFonts w:cs="Tahoma"/>
          <w:b/>
          <w:bCs/>
          <w:sz w:val="22"/>
        </w:rPr>
      </w:pPr>
      <w:bookmarkStart w:id="0" w:name="_GoBack"/>
      <w:bookmarkEnd w:id="0"/>
      <w:r w:rsidRPr="004F66A6">
        <w:rPr>
          <w:b/>
          <w:sz w:val="24"/>
          <w:szCs w:val="36"/>
        </w:rPr>
        <w:t>À laisser prioritairement à disposition</w:t>
      </w:r>
      <w:r>
        <w:rPr>
          <w:b/>
          <w:sz w:val="24"/>
          <w:szCs w:val="36"/>
        </w:rPr>
        <w:t xml:space="preserve"> </w:t>
      </w:r>
      <w:r w:rsidRPr="004F66A6">
        <w:rPr>
          <w:b/>
          <w:sz w:val="24"/>
          <w:szCs w:val="36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4819"/>
      </w:tblGrid>
      <w:tr w:rsidR="002C4AFF" w:rsidTr="00861D31">
        <w:trPr>
          <w:trHeight w:val="272"/>
        </w:trPr>
        <w:tc>
          <w:tcPr>
            <w:tcW w:w="3085" w:type="dxa"/>
            <w:shd w:val="clear" w:color="auto" w:fill="auto"/>
          </w:tcPr>
          <w:p w:rsidR="002C4AFF" w:rsidRPr="00CD0FF7" w:rsidRDefault="002C4AFF" w:rsidP="00861D31">
            <w:pPr>
              <w:jc w:val="center"/>
              <w:rPr>
                <w:b/>
              </w:rPr>
            </w:pPr>
            <w:r w:rsidRPr="00CD0FF7">
              <w:rPr>
                <w:b/>
              </w:rPr>
              <w:t>Document</w:t>
            </w:r>
          </w:p>
        </w:tc>
        <w:tc>
          <w:tcPr>
            <w:tcW w:w="2552" w:type="dxa"/>
            <w:shd w:val="clear" w:color="auto" w:fill="auto"/>
          </w:tcPr>
          <w:p w:rsidR="002C4AFF" w:rsidRPr="00CD0FF7" w:rsidRDefault="002C4AFF" w:rsidP="00861D31">
            <w:pPr>
              <w:jc w:val="center"/>
              <w:rPr>
                <w:b/>
              </w:rPr>
            </w:pPr>
            <w:r w:rsidRPr="00CD0FF7">
              <w:rPr>
                <w:b/>
              </w:rPr>
              <w:t>Lieu où le trouver</w:t>
            </w:r>
          </w:p>
        </w:tc>
        <w:tc>
          <w:tcPr>
            <w:tcW w:w="4819" w:type="dxa"/>
            <w:shd w:val="clear" w:color="auto" w:fill="auto"/>
          </w:tcPr>
          <w:p w:rsidR="002C4AFF" w:rsidRPr="00CD0FF7" w:rsidRDefault="002C4AFF" w:rsidP="00861D31">
            <w:pPr>
              <w:jc w:val="center"/>
              <w:rPr>
                <w:b/>
              </w:rPr>
            </w:pPr>
            <w:r w:rsidRPr="00CD0FF7">
              <w:rPr>
                <w:b/>
              </w:rPr>
              <w:t>Commentaire éventuel</w:t>
            </w:r>
          </w:p>
        </w:tc>
      </w:tr>
      <w:tr w:rsidR="002C4AFF" w:rsidTr="00861D31">
        <w:trPr>
          <w:trHeight w:val="306"/>
        </w:trPr>
        <w:tc>
          <w:tcPr>
            <w:tcW w:w="3085" w:type="dxa"/>
            <w:shd w:val="clear" w:color="auto" w:fill="auto"/>
            <w:vAlign w:val="center"/>
          </w:tcPr>
          <w:p w:rsidR="002C4AFF" w:rsidRPr="00CD0FF7" w:rsidRDefault="002C4AFF" w:rsidP="00861D31">
            <w:pPr>
              <w:pStyle w:val="Contenuducadre"/>
              <w:tabs>
                <w:tab w:val="left" w:pos="720"/>
              </w:tabs>
              <w:jc w:val="center"/>
              <w:rPr>
                <w:rFonts w:cs="Tahoma"/>
              </w:rPr>
            </w:pPr>
            <w:r>
              <w:t>Registre d’appel</w:t>
            </w:r>
          </w:p>
        </w:tc>
        <w:tc>
          <w:tcPr>
            <w:tcW w:w="2552" w:type="dxa"/>
            <w:shd w:val="clear" w:color="auto" w:fill="auto"/>
          </w:tcPr>
          <w:p w:rsidR="002C4AFF" w:rsidRDefault="002C4AFF" w:rsidP="00861D31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2C4AFF" w:rsidRDefault="002C4AFF" w:rsidP="00861D31">
            <w:pPr>
              <w:jc w:val="center"/>
            </w:pPr>
          </w:p>
        </w:tc>
      </w:tr>
      <w:tr w:rsidR="002C4AFF" w:rsidTr="00861D31">
        <w:trPr>
          <w:trHeight w:val="661"/>
        </w:trPr>
        <w:tc>
          <w:tcPr>
            <w:tcW w:w="3085" w:type="dxa"/>
            <w:shd w:val="clear" w:color="auto" w:fill="auto"/>
            <w:vAlign w:val="center"/>
          </w:tcPr>
          <w:p w:rsidR="002C4AFF" w:rsidRDefault="002C4AFF" w:rsidP="00861D31">
            <w:pPr>
              <w:pStyle w:val="Contenuducadre"/>
              <w:tabs>
                <w:tab w:val="left" w:pos="720"/>
              </w:tabs>
              <w:jc w:val="center"/>
            </w:pPr>
            <w:r w:rsidRPr="00CD0FF7">
              <w:rPr>
                <w:rFonts w:cs="Tahoma"/>
              </w:rPr>
              <w:t>PAI (Protocole en cas d’urgence et lieu des médicaments)</w:t>
            </w:r>
          </w:p>
        </w:tc>
        <w:tc>
          <w:tcPr>
            <w:tcW w:w="2552" w:type="dxa"/>
            <w:shd w:val="clear" w:color="auto" w:fill="auto"/>
          </w:tcPr>
          <w:p w:rsidR="002C4AFF" w:rsidRDefault="002C4AFF" w:rsidP="00861D31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2C4AFF" w:rsidRDefault="002C4AFF" w:rsidP="00861D31">
            <w:pPr>
              <w:jc w:val="center"/>
            </w:pPr>
          </w:p>
        </w:tc>
      </w:tr>
      <w:tr w:rsidR="002C4AFF" w:rsidTr="00861D31">
        <w:trPr>
          <w:trHeight w:val="334"/>
        </w:trPr>
        <w:tc>
          <w:tcPr>
            <w:tcW w:w="3085" w:type="dxa"/>
            <w:shd w:val="clear" w:color="auto" w:fill="auto"/>
            <w:vAlign w:val="center"/>
          </w:tcPr>
          <w:p w:rsidR="002C4AFF" w:rsidRDefault="002C4AFF" w:rsidP="00861D31">
            <w:pPr>
              <w:jc w:val="center"/>
            </w:pPr>
            <w:r>
              <w:t>Fiches renseignements</w:t>
            </w:r>
          </w:p>
        </w:tc>
        <w:tc>
          <w:tcPr>
            <w:tcW w:w="2552" w:type="dxa"/>
            <w:shd w:val="clear" w:color="auto" w:fill="auto"/>
          </w:tcPr>
          <w:p w:rsidR="002C4AFF" w:rsidRDefault="002C4AFF" w:rsidP="00861D31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2C4AFF" w:rsidRDefault="002C4AFF" w:rsidP="00861D31">
            <w:pPr>
              <w:jc w:val="center"/>
            </w:pPr>
          </w:p>
        </w:tc>
      </w:tr>
    </w:tbl>
    <w:p w:rsidR="002C4AFF" w:rsidRDefault="002C4AFF" w:rsidP="002C4AFF">
      <w:pPr>
        <w:jc w:val="center"/>
      </w:pPr>
    </w:p>
    <w:p w:rsidR="002C4AFF" w:rsidRPr="004F66A6" w:rsidRDefault="002C4AFF" w:rsidP="002C4AFF">
      <w:pPr>
        <w:rPr>
          <w:b/>
          <w:sz w:val="24"/>
          <w:szCs w:val="36"/>
        </w:rPr>
      </w:pPr>
      <w:r w:rsidRPr="004F66A6">
        <w:rPr>
          <w:b/>
          <w:sz w:val="24"/>
          <w:szCs w:val="36"/>
        </w:rPr>
        <w:t>Vie de la classe :</w:t>
      </w:r>
    </w:p>
    <w:p w:rsidR="002C4AFF" w:rsidRDefault="002C4AFF" w:rsidP="002C4AFF">
      <w:pPr>
        <w:rPr>
          <w:b/>
          <w:sz w:val="28"/>
          <w:szCs w:val="36"/>
        </w:rPr>
      </w:pPr>
    </w:p>
    <w:p w:rsidR="002C4AFF" w:rsidRDefault="002C4AFF" w:rsidP="002C4AFF">
      <w:r>
        <w:t>Elèves tuteurs/relais</w:t>
      </w:r>
      <w:r w:rsidRPr="002B4AA2">
        <w:t xml:space="preserve"> : </w:t>
      </w:r>
      <w:r>
        <w:t>……………………………………………………………………………………………………………</w:t>
      </w:r>
    </w:p>
    <w:p w:rsidR="002C4AFF" w:rsidRDefault="002C4AFF" w:rsidP="002C4AFF"/>
    <w:p w:rsidR="002C4AFF" w:rsidRDefault="002C4AFF" w:rsidP="002C4AFF">
      <w:pPr>
        <w:spacing w:line="360" w:lineRule="auto"/>
      </w:pPr>
      <w:r>
        <w:t>Echanges de service (créneaux, organisation)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BFF">
        <w:t>……………………………………</w:t>
      </w:r>
    </w:p>
    <w:p w:rsidR="002C4AFF" w:rsidRDefault="002C4AFF" w:rsidP="002C4AFF"/>
    <w:p w:rsidR="002C4AFF" w:rsidRPr="002B4AA2" w:rsidRDefault="002C4AFF" w:rsidP="002C4AFF">
      <w:pPr>
        <w:spacing w:line="360" w:lineRule="auto"/>
      </w:pPr>
      <w:r>
        <w:t>Sorties régulières de la classe (créneaux, organisation) ou d’élèves (</w:t>
      </w:r>
      <w:proofErr w:type="spellStart"/>
      <w:r>
        <w:t>Rased</w:t>
      </w:r>
      <w:proofErr w:type="spellEnd"/>
      <w:r>
        <w:t>, SESSAD, sorties CMP…)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BFF">
        <w:t>…………………………………………</w:t>
      </w:r>
    </w:p>
    <w:p w:rsidR="002C4AFF" w:rsidRPr="002B4AA2" w:rsidRDefault="002C4AFF" w:rsidP="002C4AFF">
      <w:pPr>
        <w:rPr>
          <w:b/>
          <w:sz w:val="28"/>
          <w:szCs w:val="36"/>
        </w:rPr>
      </w:pPr>
    </w:p>
    <w:p w:rsidR="002C4AFF" w:rsidRPr="004F66A6" w:rsidRDefault="002C4AFF" w:rsidP="002C4AFF">
      <w:pPr>
        <w:rPr>
          <w:b/>
          <w:sz w:val="24"/>
          <w:szCs w:val="36"/>
        </w:rPr>
      </w:pPr>
      <w:r w:rsidRPr="004F66A6">
        <w:rPr>
          <w:b/>
          <w:sz w:val="24"/>
          <w:szCs w:val="36"/>
        </w:rPr>
        <w:t xml:space="preserve">Vie de l’école : </w:t>
      </w:r>
    </w:p>
    <w:p w:rsidR="002C4AFF" w:rsidRDefault="002C4AFF" w:rsidP="002C4AFF">
      <w:pPr>
        <w:rPr>
          <w:b/>
          <w:sz w:val="28"/>
          <w:szCs w:val="36"/>
        </w:rPr>
      </w:pPr>
    </w:p>
    <w:p w:rsidR="002C4AFF" w:rsidRDefault="002C4AFF" w:rsidP="002C4AFF">
      <w:pPr>
        <w:spacing w:line="360" w:lineRule="auto"/>
      </w:pPr>
      <w:r>
        <w:t>C</w:t>
      </w:r>
      <w:r w:rsidRPr="002B4AA2">
        <w:t>antine</w:t>
      </w:r>
      <w:r>
        <w:t> : fonctionnement (</w:t>
      </w:r>
      <w:r w:rsidRPr="00956E02">
        <w:rPr>
          <w:i/>
        </w:rPr>
        <w:t>relevé, communication, gestion des élèves</w:t>
      </w:r>
      <w:r w:rsidRPr="002B4AA2">
        <w:t>)</w:t>
      </w:r>
      <w: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BFF">
        <w:t>……………</w:t>
      </w:r>
    </w:p>
    <w:p w:rsidR="002C4AFF" w:rsidRPr="002B4AA2" w:rsidRDefault="002C4AFF" w:rsidP="002C4AFF">
      <w:pPr>
        <w:spacing w:line="360" w:lineRule="auto"/>
      </w:pPr>
    </w:p>
    <w:p w:rsidR="002C4AFF" w:rsidRPr="00956E02" w:rsidRDefault="002C4AFF" w:rsidP="002C4AFF">
      <w:pPr>
        <w:rPr>
          <w:i/>
        </w:rPr>
      </w:pPr>
      <w:r>
        <w:t>E</w:t>
      </w:r>
      <w:r w:rsidRPr="004F66A6">
        <w:t>ntrées/sorties</w:t>
      </w:r>
      <w:r>
        <w:t> : fonctionnement</w:t>
      </w:r>
      <w:r w:rsidRPr="004F66A6">
        <w:t xml:space="preserve"> (</w:t>
      </w:r>
      <w:r w:rsidRPr="00956E02">
        <w:rPr>
          <w:i/>
        </w:rPr>
        <w:t>service accueil, accompagnement des élèves</w:t>
      </w:r>
      <w:proofErr w:type="gramStart"/>
      <w:r w:rsidRPr="00956E02">
        <w:rPr>
          <w:i/>
        </w:rPr>
        <w:t>, ,</w:t>
      </w:r>
      <w:proofErr w:type="gramEnd"/>
      <w:r w:rsidRPr="00956E02">
        <w:rPr>
          <w:i/>
        </w:rPr>
        <w:t xml:space="preserve"> personnes non autorisées à récupérer l’élève…)</w:t>
      </w:r>
    </w:p>
    <w:p w:rsidR="002C4AFF" w:rsidRPr="004F66A6" w:rsidRDefault="002C4AFF" w:rsidP="002C4AFF"/>
    <w:p w:rsidR="002C4AFF" w:rsidRDefault="002C4AFF" w:rsidP="002C4AFF">
      <w:pPr>
        <w:spacing w:line="360" w:lineRule="auto"/>
        <w:rPr>
          <w:b/>
          <w:sz w:val="28"/>
          <w:szCs w:val="3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4AFF" w:rsidRDefault="002C4AFF" w:rsidP="002C4AFF">
      <w:pPr>
        <w:rPr>
          <w:b/>
          <w:sz w:val="24"/>
        </w:rPr>
      </w:pPr>
    </w:p>
    <w:p w:rsidR="002C4AFF" w:rsidRPr="004F66A6" w:rsidRDefault="002C4AFF" w:rsidP="002C4AFF">
      <w:pPr>
        <w:rPr>
          <w:sz w:val="24"/>
        </w:rPr>
      </w:pPr>
      <w:r w:rsidRPr="004F66A6">
        <w:rPr>
          <w:b/>
          <w:sz w:val="24"/>
        </w:rPr>
        <w:t>Informations diverses</w:t>
      </w:r>
      <w:r w:rsidRPr="004F66A6">
        <w:rPr>
          <w:sz w:val="24"/>
        </w:rPr>
        <w:t xml:space="preserve"> : </w:t>
      </w:r>
    </w:p>
    <w:p w:rsidR="002C4AFF" w:rsidRDefault="002C4AFF" w:rsidP="002C4AFF"/>
    <w:p w:rsidR="002C4AFF" w:rsidRDefault="002C4AFF" w:rsidP="002C4AFF">
      <w:r>
        <w:t>Nom réseau WIFI + code éventuel : ……………………………………………………………………………………………………</w:t>
      </w:r>
      <w:r w:rsidR="00544BFF">
        <w:t>………</w:t>
      </w:r>
      <w:r>
        <w:t>………………</w:t>
      </w:r>
      <w:r w:rsidR="00544BFF">
        <w:t>…….</w:t>
      </w:r>
    </w:p>
    <w:p w:rsidR="002C4AFF" w:rsidRDefault="002C4AFF" w:rsidP="002C4AFF">
      <w:pPr>
        <w:jc w:val="center"/>
      </w:pPr>
    </w:p>
    <w:p w:rsidR="002C4AFF" w:rsidRDefault="002C4AFF" w:rsidP="002C4AFF">
      <w:r>
        <w:t>Code photocopieuse + fonctionnement spécial éventuel :</w:t>
      </w:r>
      <w:r w:rsidR="00544BFF">
        <w:t xml:space="preserve"> </w:t>
      </w:r>
      <w:r>
        <w:t>…………………………………………………………………………………</w:t>
      </w:r>
      <w:r w:rsidR="00544BFF">
        <w:t>……………</w:t>
      </w:r>
    </w:p>
    <w:p w:rsidR="002C4AFF" w:rsidRDefault="002C4AFF" w:rsidP="002C4AFF"/>
    <w:p w:rsidR="002C4AFF" w:rsidRDefault="002C4AFF" w:rsidP="002C4AFF">
      <w:r>
        <w:t>Mot de passe PC de classe : …………………………………………………………………………………………………………………………………</w:t>
      </w:r>
      <w:r w:rsidR="00544BFF">
        <w:t>………….</w:t>
      </w:r>
    </w:p>
    <w:p w:rsidR="002C4AFF" w:rsidRDefault="002C4AFF" w:rsidP="002C4AFF">
      <w:pPr>
        <w:jc w:val="center"/>
      </w:pPr>
    </w:p>
    <w:p w:rsidR="002C4AFF" w:rsidRDefault="002C4AFF" w:rsidP="002C4AFF">
      <w:pPr>
        <w:rPr>
          <w:b/>
          <w:sz w:val="24"/>
        </w:rPr>
      </w:pPr>
    </w:p>
    <w:p w:rsidR="002C4AFF" w:rsidRDefault="002C4AFF" w:rsidP="002C4AFF">
      <w:r w:rsidRPr="004F66A6">
        <w:rPr>
          <w:b/>
          <w:sz w:val="24"/>
        </w:rPr>
        <w:t>Autres</w:t>
      </w:r>
      <w:r w:rsidRPr="004F66A6">
        <w:rPr>
          <w:sz w:val="24"/>
        </w:rPr>
        <w:t> :</w:t>
      </w:r>
      <w:r>
        <w:t xml:space="preserve"> …………………………………………………………………………………………………………………………………………………………………</w:t>
      </w:r>
    </w:p>
    <w:p w:rsidR="002C4AFF" w:rsidRDefault="002C4AFF" w:rsidP="002C4AFF"/>
    <w:p w:rsidR="00261A9D" w:rsidRDefault="00261A9D"/>
    <w:sectPr w:rsidR="00261A9D" w:rsidSect="00544BFF">
      <w:footerReference w:type="default" r:id="rId4"/>
      <w:pgSz w:w="11906" w:h="16838"/>
      <w:pgMar w:top="426" w:right="707" w:bottom="426" w:left="709" w:header="720" w:footer="10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4E" w:rsidRDefault="00544BFF">
    <w:pPr>
      <w:pStyle w:val="Pieddepage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FF"/>
    <w:rsid w:val="00261A9D"/>
    <w:rsid w:val="002C4AFF"/>
    <w:rsid w:val="0054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C467"/>
  <w15:chartTrackingRefBased/>
  <w15:docId w15:val="{ED81FE63-2490-4678-AB0C-054F2C61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AFF"/>
    <w:pPr>
      <w:widowControl w:val="0"/>
      <w:suppressAutoHyphens/>
      <w:spacing w:after="0" w:line="240" w:lineRule="auto"/>
    </w:pPr>
    <w:rPr>
      <w:rFonts w:ascii="Trebuchet MS" w:eastAsia="Lucida Sans Unicode" w:hAnsi="Trebuchet MS" w:cs="Trebuchet MS"/>
      <w:kern w:val="2"/>
      <w:sz w:val="20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C4AFF"/>
    <w:pPr>
      <w:suppressLineNumbers/>
    </w:pPr>
  </w:style>
  <w:style w:type="character" w:customStyle="1" w:styleId="PieddepageCar">
    <w:name w:val="Pied de page Car"/>
    <w:basedOn w:val="Policepardfaut"/>
    <w:link w:val="Pieddepage"/>
    <w:rsid w:val="002C4AFF"/>
    <w:rPr>
      <w:rFonts w:ascii="Trebuchet MS" w:eastAsia="Lucida Sans Unicode" w:hAnsi="Trebuchet MS" w:cs="Trebuchet MS"/>
      <w:kern w:val="2"/>
      <w:sz w:val="20"/>
      <w:szCs w:val="24"/>
      <w:lang w:eastAsia="zh-CN"/>
    </w:rPr>
  </w:style>
  <w:style w:type="paragraph" w:customStyle="1" w:styleId="Contenuducadre">
    <w:name w:val="Contenu du cadre"/>
    <w:basedOn w:val="Corpsdetexte"/>
    <w:rsid w:val="002C4AFF"/>
  </w:style>
  <w:style w:type="paragraph" w:styleId="Corpsdetexte">
    <w:name w:val="Body Text"/>
    <w:basedOn w:val="Normal"/>
    <w:link w:val="CorpsdetexteCar"/>
    <w:uiPriority w:val="99"/>
    <w:semiHidden/>
    <w:unhideWhenUsed/>
    <w:rsid w:val="002C4AF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C4AFF"/>
    <w:rPr>
      <w:rFonts w:ascii="Trebuchet MS" w:eastAsia="Lucida Sans Unicode" w:hAnsi="Trebuchet MS" w:cs="Trebuchet MS"/>
      <w:kern w:val="2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ANGIOLINI</dc:creator>
  <cp:keywords/>
  <dc:description/>
  <cp:lastModifiedBy>Catherine ANGIOLINI</cp:lastModifiedBy>
  <cp:revision>2</cp:revision>
  <dcterms:created xsi:type="dcterms:W3CDTF">2024-04-03T14:30:00Z</dcterms:created>
  <dcterms:modified xsi:type="dcterms:W3CDTF">2024-04-03T14:34:00Z</dcterms:modified>
</cp:coreProperties>
</file>